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88" w:rsidRPr="00BD120A" w:rsidRDefault="007963B7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3DD18D8D" wp14:editId="2B30205B">
            <wp:simplePos x="0" y="0"/>
            <wp:positionH relativeFrom="column">
              <wp:posOffset>3256280</wp:posOffset>
            </wp:positionH>
            <wp:positionV relativeFrom="paragraph">
              <wp:posOffset>-986790</wp:posOffset>
            </wp:positionV>
            <wp:extent cx="1616075" cy="191135"/>
            <wp:effectExtent l="0" t="0" r="0" b="0"/>
            <wp:wrapNone/>
            <wp:docPr id="5" name="Afbeelding 5" descr="GGD gez telt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GD gez telt_z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20A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 wp14:anchorId="70561D7F" wp14:editId="32B67431">
            <wp:simplePos x="0" y="0"/>
            <wp:positionH relativeFrom="column">
              <wp:posOffset>-1529715</wp:posOffset>
            </wp:positionH>
            <wp:positionV relativeFrom="paragraph">
              <wp:posOffset>-1579880</wp:posOffset>
            </wp:positionV>
            <wp:extent cx="2105025" cy="733425"/>
            <wp:effectExtent l="0" t="0" r="0" b="0"/>
            <wp:wrapNone/>
            <wp:docPr id="4" name="Afbeelding 4" descr="GGD HvB_Z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D HvB_ZW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088" w:rsidRPr="00BD120A">
        <w:rPr>
          <w:rFonts w:ascii="Verdana" w:hAnsi="Verdana"/>
          <w:sz w:val="18"/>
          <w:szCs w:val="18"/>
        </w:rPr>
        <w:t>Aan:</w:t>
      </w:r>
      <w:r w:rsidR="008F1088" w:rsidRPr="00BD120A">
        <w:rPr>
          <w:rFonts w:ascii="Verdana" w:hAnsi="Verdana"/>
          <w:sz w:val="18"/>
          <w:szCs w:val="18"/>
        </w:rPr>
        <w:tab/>
      </w:r>
      <w:r w:rsidR="00A44B18"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720411" w:rsidRPr="00BD120A">
        <w:rPr>
          <w:rFonts w:ascii="Verdana" w:hAnsi="Verdana"/>
          <w:sz w:val="18"/>
          <w:szCs w:val="18"/>
        </w:rPr>
        <w:t>Genodigden</w:t>
      </w:r>
    </w:p>
    <w:p w:rsidR="00A44B18" w:rsidRPr="00BD120A" w:rsidRDefault="00A44B18" w:rsidP="00BD120A">
      <w:pPr>
        <w:pStyle w:val="Kop1"/>
        <w:spacing w:line="360" w:lineRule="auto"/>
        <w:ind w:left="709" w:hanging="709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Van:</w:t>
      </w:r>
      <w:r w:rsidRPr="00BD120A">
        <w:rPr>
          <w:rFonts w:ascii="Verdana" w:hAnsi="Verdana"/>
          <w:sz w:val="18"/>
          <w:szCs w:val="18"/>
        </w:rPr>
        <w:tab/>
      </w:r>
      <w:r w:rsidRPr="00BD120A">
        <w:rPr>
          <w:rFonts w:ascii="Verdana" w:hAnsi="Verdana"/>
          <w:sz w:val="18"/>
          <w:szCs w:val="18"/>
        </w:rPr>
        <w:tab/>
      </w:r>
      <w:r w:rsidR="0006183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C7B25" w:rsidRPr="00BD120A">
        <w:rPr>
          <w:rFonts w:ascii="Verdana" w:hAnsi="Verdana"/>
          <w:sz w:val="18"/>
          <w:szCs w:val="18"/>
        </w:rPr>
        <w:tab/>
      </w:r>
      <w:r w:rsidR="00AB5A7D">
        <w:rPr>
          <w:rFonts w:ascii="Verdana" w:hAnsi="Verdana"/>
          <w:sz w:val="18"/>
          <w:szCs w:val="18"/>
        </w:rPr>
        <w:t>Agendacommissie FGO GGDHVB</w:t>
      </w:r>
    </w:p>
    <w:p w:rsidR="008F1088" w:rsidRPr="00BD120A" w:rsidRDefault="00AC7B25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  <w:r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  <w:r w:rsidR="00720411" w:rsidRPr="00BD120A">
        <w:rPr>
          <w:rFonts w:ascii="Verdana" w:hAnsi="Verdana"/>
          <w:kern w:val="2"/>
          <w:sz w:val="18"/>
          <w:szCs w:val="18"/>
          <w:lang w:val="nl-NL"/>
        </w:rPr>
        <w:tab/>
      </w:r>
    </w:p>
    <w:p w:rsidR="00A44B18" w:rsidRPr="00BD120A" w:rsidRDefault="00A44B18" w:rsidP="00BD120A">
      <w:pPr>
        <w:spacing w:line="360" w:lineRule="auto"/>
        <w:rPr>
          <w:rFonts w:ascii="Verdana" w:hAnsi="Verdana"/>
          <w:kern w:val="2"/>
          <w:sz w:val="18"/>
          <w:szCs w:val="18"/>
          <w:lang w:val="nl-NL"/>
        </w:rPr>
      </w:pPr>
    </w:p>
    <w:p w:rsidR="008F1088" w:rsidRPr="00BD120A" w:rsidRDefault="00882B18" w:rsidP="00BD120A">
      <w:pPr>
        <w:spacing w:line="360" w:lineRule="auto"/>
        <w:rPr>
          <w:rFonts w:ascii="Verdana" w:hAnsi="Verdana"/>
          <w:b/>
          <w:kern w:val="2"/>
          <w:sz w:val="26"/>
          <w:lang w:val="nl-NL"/>
        </w:rPr>
      </w:pPr>
      <w:r>
        <w:rPr>
          <w:rFonts w:ascii="Verdana" w:hAnsi="Verdana"/>
          <w:b/>
          <w:kern w:val="2"/>
          <w:sz w:val="26"/>
          <w:lang w:val="nl-NL"/>
        </w:rPr>
        <w:t>Refereerbijeenkomst</w:t>
      </w:r>
    </w:p>
    <w:p w:rsidR="008F1088" w:rsidRPr="00BD120A" w:rsidRDefault="008F1088" w:rsidP="00BD120A">
      <w:pPr>
        <w:spacing w:line="360" w:lineRule="auto"/>
        <w:rPr>
          <w:rFonts w:ascii="Verdana" w:hAnsi="Verdana"/>
          <w:b/>
          <w:kern w:val="2"/>
          <w:sz w:val="18"/>
          <w:szCs w:val="18"/>
          <w:lang w:val="nl-NL"/>
        </w:rPr>
      </w:pPr>
    </w:p>
    <w:p w:rsidR="008F1088" w:rsidRPr="00BD120A" w:rsidRDefault="00882B18" w:rsidP="00BD120A">
      <w:pPr>
        <w:pStyle w:val="Kop1"/>
        <w:spacing w:line="360" w:lineRule="auto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Periode:</w:t>
      </w:r>
      <w:r w:rsidR="008F1088" w:rsidRPr="00BD120A">
        <w:rPr>
          <w:rFonts w:ascii="Verdana" w:hAnsi="Verdana"/>
          <w:sz w:val="18"/>
          <w:szCs w:val="18"/>
        </w:rPr>
        <w:tab/>
      </w:r>
      <w:r w:rsidR="00ED4B42">
        <w:rPr>
          <w:rFonts w:ascii="Verdana" w:hAnsi="Verdana"/>
          <w:sz w:val="18"/>
          <w:szCs w:val="18"/>
        </w:rPr>
        <w:t>November</w:t>
      </w:r>
      <w:r w:rsidR="00BD120A" w:rsidRPr="00BD120A">
        <w:rPr>
          <w:rFonts w:ascii="Verdana" w:hAnsi="Verdana"/>
          <w:sz w:val="18"/>
          <w:szCs w:val="18"/>
        </w:rPr>
        <w:t xml:space="preserve"> 201</w:t>
      </w:r>
      <w:r w:rsidR="00AB5A7D">
        <w:rPr>
          <w:rFonts w:ascii="Verdana" w:hAnsi="Verdana"/>
          <w:sz w:val="18"/>
          <w:szCs w:val="18"/>
        </w:rPr>
        <w:t>8</w:t>
      </w:r>
    </w:p>
    <w:p w:rsidR="008F1088" w:rsidRPr="00BD120A" w:rsidRDefault="00E4463C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</w:rPr>
      </w:pPr>
      <w:r w:rsidRPr="00BD120A">
        <w:rPr>
          <w:rFonts w:ascii="Verdana" w:hAnsi="Verdana"/>
          <w:sz w:val="18"/>
          <w:szCs w:val="18"/>
        </w:rPr>
        <w:t>Plaats:</w:t>
      </w:r>
      <w:r w:rsidRPr="00BD120A">
        <w:rPr>
          <w:rFonts w:ascii="Verdana" w:hAnsi="Verdana"/>
          <w:sz w:val="18"/>
          <w:szCs w:val="18"/>
        </w:rPr>
        <w:tab/>
      </w:r>
      <w:r w:rsidR="00882B18">
        <w:rPr>
          <w:rFonts w:ascii="Verdana" w:hAnsi="Verdana"/>
          <w:sz w:val="18"/>
          <w:szCs w:val="18"/>
        </w:rPr>
        <w:t>Locatie GGD Hart voor Brabant</w:t>
      </w:r>
    </w:p>
    <w:p w:rsidR="00BD120A" w:rsidRPr="00BD120A" w:rsidRDefault="008F1088" w:rsidP="00BD120A">
      <w:pPr>
        <w:pStyle w:val="Kop1"/>
        <w:tabs>
          <w:tab w:val="left" w:pos="1418"/>
        </w:tabs>
        <w:spacing w:line="360" w:lineRule="auto"/>
        <w:ind w:left="1418" w:hanging="1418"/>
        <w:rPr>
          <w:rFonts w:ascii="Verdana" w:hAnsi="Verdana"/>
          <w:sz w:val="18"/>
          <w:szCs w:val="18"/>
          <w:lang w:val="en-GB"/>
        </w:rPr>
      </w:pPr>
      <w:r w:rsidRPr="00BD120A">
        <w:rPr>
          <w:rFonts w:ascii="Verdana" w:hAnsi="Verdana"/>
          <w:sz w:val="18"/>
          <w:szCs w:val="18"/>
        </w:rPr>
        <w:t>Tijd:</w:t>
      </w:r>
      <w:r w:rsidRPr="00BD120A">
        <w:rPr>
          <w:rFonts w:ascii="Verdana" w:hAnsi="Verdana"/>
          <w:sz w:val="18"/>
          <w:szCs w:val="18"/>
        </w:rPr>
        <w:tab/>
      </w:r>
      <w:r w:rsidR="00882B18">
        <w:rPr>
          <w:rFonts w:ascii="Verdana" w:hAnsi="Verdana"/>
          <w:sz w:val="18"/>
          <w:szCs w:val="18"/>
        </w:rPr>
        <w:t>2 uur</w:t>
      </w:r>
    </w:p>
    <w:p w:rsidR="00BD120A" w:rsidRPr="00BD120A" w:rsidRDefault="00BD120A" w:rsidP="00BD120A">
      <w:pPr>
        <w:spacing w:line="360" w:lineRule="auto"/>
        <w:rPr>
          <w:rFonts w:ascii="Verdana" w:hAnsi="Verdana"/>
          <w:sz w:val="18"/>
          <w:szCs w:val="18"/>
          <w:lang w:val="en-GB"/>
        </w:rPr>
      </w:pPr>
    </w:p>
    <w:p w:rsidR="005B1013" w:rsidRPr="00BD120A" w:rsidRDefault="005B1013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p w:rsidR="00BD120A" w:rsidRPr="00BD120A" w:rsidRDefault="00BD120A" w:rsidP="00BD120A">
      <w:pPr>
        <w:spacing w:line="360" w:lineRule="auto"/>
        <w:ind w:left="-2268"/>
        <w:rPr>
          <w:rFonts w:ascii="Verdana" w:hAnsi="Verdana"/>
          <w:sz w:val="18"/>
          <w:szCs w:val="18"/>
          <w:lang w:val="en-GB"/>
        </w:rPr>
      </w:pPr>
    </w:p>
    <w:tbl>
      <w:tblPr>
        <w:tblW w:w="0" w:type="auto"/>
        <w:tblInd w:w="-2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7968"/>
      </w:tblGrid>
      <w:tr w:rsidR="00720411" w:rsidRPr="00BD120A" w:rsidTr="00720411">
        <w:tc>
          <w:tcPr>
            <w:tcW w:w="1440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BD120A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Tijd</w:t>
            </w:r>
          </w:p>
        </w:tc>
        <w:tc>
          <w:tcPr>
            <w:tcW w:w="7968" w:type="dxa"/>
            <w:shd w:val="clear" w:color="auto" w:fill="BFBFBF"/>
          </w:tcPr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</w:p>
          <w:p w:rsidR="00720411" w:rsidRPr="00BD120A" w:rsidRDefault="00720411" w:rsidP="00BD120A">
            <w:pPr>
              <w:spacing w:line="360" w:lineRule="auto"/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</w:pPr>
            <w:r w:rsidRPr="00BD120A">
              <w:rPr>
                <w:rFonts w:ascii="Verdana" w:hAnsi="Verdana"/>
                <w:b/>
                <w:kern w:val="2"/>
                <w:sz w:val="18"/>
                <w:szCs w:val="18"/>
                <w:lang w:val="nl-NL"/>
              </w:rPr>
              <w:t>Omschrijving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2B1C1F" w:rsidP="002B1C1F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30</w:t>
            </w:r>
            <w:r w:rsidR="00882B18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minuten</w:t>
            </w:r>
          </w:p>
        </w:tc>
        <w:tc>
          <w:tcPr>
            <w:tcW w:w="7968" w:type="dxa"/>
            <w:shd w:val="clear" w:color="auto" w:fill="auto"/>
          </w:tcPr>
          <w:p w:rsidR="007C2694" w:rsidRPr="00BD120A" w:rsidRDefault="002B1C1F" w:rsidP="007655C6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Richtlijn heupdysplasie 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(</w:t>
            </w:r>
            <w:r w:rsidR="007655C6" w:rsidRP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Tessa Brutel</w:t>
            </w:r>
            <w:r w:rsid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7655C6" w:rsidRP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Anne de Krom</w:t>
            </w:r>
            <w:r w:rsidR="00B3517E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7655C6" w:rsidRP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  <w:r w:rsidR="00B3517E" w:rsidRPr="00B3517E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Maria Peperkamp </w:t>
            </w:r>
            <w:bookmarkStart w:id="0" w:name="_GoBack"/>
            <w:bookmarkEnd w:id="0"/>
            <w:r w:rsid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(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jeugdartsen)</w:t>
            </w:r>
            <w:r w:rsidR="007655C6">
              <w:rPr>
                <w:rFonts w:ascii="Verdana" w:hAnsi="Verdana"/>
                <w:kern w:val="2"/>
                <w:sz w:val="18"/>
                <w:szCs w:val="18"/>
                <w:lang w:val="nl-NL"/>
              </w:rPr>
              <w:t>)</w:t>
            </w:r>
          </w:p>
        </w:tc>
      </w:tr>
      <w:tr w:rsidR="007C2694" w:rsidRPr="00BD120A" w:rsidTr="00720411">
        <w:tc>
          <w:tcPr>
            <w:tcW w:w="1440" w:type="dxa"/>
            <w:shd w:val="clear" w:color="auto" w:fill="auto"/>
          </w:tcPr>
          <w:p w:rsidR="007C2694" w:rsidRPr="00BD120A" w:rsidRDefault="002B1C1F" w:rsidP="002B1C1F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45</w:t>
            </w:r>
            <w:r w:rsidR="00882B18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minuten</w:t>
            </w:r>
          </w:p>
        </w:tc>
        <w:tc>
          <w:tcPr>
            <w:tcW w:w="7968" w:type="dxa"/>
            <w:shd w:val="clear" w:color="auto" w:fill="auto"/>
          </w:tcPr>
          <w:p w:rsidR="008A5A79" w:rsidRPr="008A5A79" w:rsidRDefault="00AB5A7D" w:rsidP="008A5A79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Richtlijn </w:t>
            </w:r>
            <w:r w:rsid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motorische ontwikkeling 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(</w:t>
            </w:r>
            <w:r w:rsidR="002B1C1F" w:rsidRP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Mariëlle Koers</w:t>
            </w:r>
            <w:r w:rsid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>, Janneke Witmans, Valerie Corver</w:t>
            </w:r>
            <w:r w:rsid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(jeugdartsen), </w:t>
            </w:r>
            <w:r w:rsidR="002B1C1F" w:rsidRP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Sandra Florijn</w:t>
            </w:r>
            <w:r w:rsid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,</w:t>
            </w:r>
            <w:r w:rsid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B1C1F" w:rsidRP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Doret</w:t>
            </w:r>
            <w:proofErr w:type="spellEnd"/>
            <w:r w:rsidR="002B1C1F" w:rsidRP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</w:t>
            </w:r>
            <w:proofErr w:type="spellStart"/>
            <w:r w:rsidR="002B1C1F" w:rsidRP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Linschooten</w:t>
            </w:r>
            <w:proofErr w:type="spellEnd"/>
            <w:r w:rsid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8A5A79" w:rsidRP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>Brenda Knol</w:t>
            </w:r>
            <w:r w:rsid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8A5A79" w:rsidRP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>Marije Cox</w:t>
            </w:r>
          </w:p>
          <w:p w:rsidR="00DF66D0" w:rsidRPr="00BD120A" w:rsidRDefault="008A5A79" w:rsidP="008A5A79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 w:rsidRP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Loes </w:t>
            </w:r>
            <w:proofErr w:type="spellStart"/>
            <w:r w:rsidRP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>Titulaer</w:t>
            </w:r>
            <w:proofErr w:type="spellEnd"/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Pr="008A5A79">
              <w:rPr>
                <w:rFonts w:ascii="Verdana" w:hAnsi="Verdana"/>
                <w:kern w:val="2"/>
                <w:sz w:val="18"/>
                <w:szCs w:val="18"/>
                <w:lang w:val="nl-NL"/>
              </w:rPr>
              <w:t>Glenda Pols</w:t>
            </w:r>
            <w:r w:rsid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(j</w:t>
            </w:r>
            <w:r w:rsidR="00697F9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eugdverpleegkundigen)</w:t>
            </w:r>
            <w:r w:rsidR="002B1C1F">
              <w:rPr>
                <w:rFonts w:ascii="Verdana" w:hAnsi="Verdana"/>
                <w:kern w:val="2"/>
                <w:sz w:val="18"/>
                <w:szCs w:val="18"/>
                <w:lang w:val="nl-NL"/>
              </w:rPr>
              <w:t>)</w:t>
            </w:r>
          </w:p>
        </w:tc>
      </w:tr>
      <w:tr w:rsidR="00BD68CE" w:rsidRPr="00BD120A" w:rsidTr="00720411">
        <w:tc>
          <w:tcPr>
            <w:tcW w:w="1440" w:type="dxa"/>
            <w:shd w:val="clear" w:color="auto" w:fill="auto"/>
          </w:tcPr>
          <w:p w:rsidR="00BD68CE" w:rsidRPr="00BD120A" w:rsidRDefault="002B1C1F" w:rsidP="00AB5A7D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>45 minuten</w:t>
            </w:r>
          </w:p>
        </w:tc>
        <w:tc>
          <w:tcPr>
            <w:tcW w:w="7968" w:type="dxa"/>
            <w:shd w:val="clear" w:color="auto" w:fill="auto"/>
          </w:tcPr>
          <w:p w:rsidR="00BD68CE" w:rsidRPr="00BD120A" w:rsidRDefault="002B1C1F" w:rsidP="00A75D15">
            <w:pPr>
              <w:spacing w:line="360" w:lineRule="auto"/>
              <w:rPr>
                <w:rFonts w:ascii="Verdana" w:hAnsi="Verdana"/>
                <w:kern w:val="2"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Richtlijn taalontwikkeling </w:t>
            </w:r>
            <w:r w:rsidR="009B1118">
              <w:rPr>
                <w:rFonts w:ascii="Verdana" w:hAnsi="Verdana"/>
                <w:kern w:val="2"/>
                <w:sz w:val="18"/>
                <w:szCs w:val="18"/>
                <w:lang w:val="nl-NL"/>
              </w:rPr>
              <w:t>(</w:t>
            </w:r>
            <w:r w:rsidR="00237F82" w:rsidRPr="00237F82">
              <w:rPr>
                <w:rFonts w:ascii="Verdana" w:hAnsi="Verdana"/>
                <w:kern w:val="2"/>
                <w:sz w:val="18"/>
                <w:szCs w:val="18"/>
                <w:lang w:val="nl-NL"/>
              </w:rPr>
              <w:t>Angela Kuiper, Surayda Mahboeb</w:t>
            </w:r>
            <w:r w:rsidR="00237F82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Marieke Aller, </w:t>
            </w:r>
            <w:r w:rsidR="009B1118">
              <w:rPr>
                <w:rFonts w:ascii="Verdana" w:hAnsi="Verdana"/>
                <w:kern w:val="2"/>
                <w:sz w:val="18"/>
                <w:szCs w:val="18"/>
                <w:lang w:val="nl-NL"/>
              </w:rPr>
              <w:t>Ine Anthonissen (jeugdartsen)</w:t>
            </w:r>
            <w:r w:rsid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A75D15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Mireille Muis, </w:t>
            </w:r>
            <w:r w:rsidR="00E562AC" w:rsidRP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>Anouk Jaftoran</w:t>
            </w:r>
            <w:r w:rsid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, </w:t>
            </w:r>
            <w:r w:rsidR="00E562AC" w:rsidRP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>Caroline van Oirschot</w:t>
            </w:r>
            <w:r w:rsidR="00E562AC">
              <w:rPr>
                <w:rFonts w:ascii="Verdana" w:hAnsi="Verdana"/>
                <w:kern w:val="2"/>
                <w:sz w:val="18"/>
                <w:szCs w:val="18"/>
                <w:lang w:val="nl-NL"/>
              </w:rPr>
              <w:t xml:space="preserve"> (jeugdverpleegkundigen))</w:t>
            </w:r>
          </w:p>
        </w:tc>
      </w:tr>
    </w:tbl>
    <w:p w:rsidR="007D5ACD" w:rsidRPr="007D5ACD" w:rsidRDefault="007D5ACD" w:rsidP="00BD120A">
      <w:pPr>
        <w:widowControl/>
        <w:spacing w:line="360" w:lineRule="auto"/>
        <w:rPr>
          <w:rFonts w:ascii="Verdana" w:eastAsia="Calibri" w:hAnsi="Verdana"/>
          <w:sz w:val="18"/>
          <w:szCs w:val="18"/>
          <w:lang w:val="nl-NL"/>
        </w:rPr>
      </w:pPr>
      <w:r w:rsidRPr="007D5ACD">
        <w:rPr>
          <w:rFonts w:ascii="Verdana" w:eastAsia="Calibri" w:hAnsi="Verdana"/>
          <w:sz w:val="18"/>
          <w:szCs w:val="18"/>
          <w:lang w:val="nl-NL"/>
        </w:rPr>
        <w:t> </w:t>
      </w:r>
    </w:p>
    <w:p w:rsidR="00882B18" w:rsidRPr="00882B18" w:rsidRDefault="00882B18" w:rsidP="00882B18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  <w:r w:rsidRPr="00882B18">
        <w:rPr>
          <w:rFonts w:ascii="Verdana" w:hAnsi="Verdana"/>
          <w:kern w:val="2"/>
          <w:sz w:val="18"/>
          <w:szCs w:val="18"/>
          <w:lang w:val="nl-NL"/>
        </w:rPr>
        <w:t>Leerdoelen:</w:t>
      </w:r>
    </w:p>
    <w:p w:rsidR="00882B18" w:rsidRPr="00882B18" w:rsidRDefault="00882B18" w:rsidP="00882B18">
      <w:pPr>
        <w:spacing w:line="360" w:lineRule="auto"/>
        <w:ind w:left="-1701" w:hanging="567"/>
        <w:rPr>
          <w:rFonts w:ascii="Verdana" w:hAnsi="Verdana"/>
          <w:kern w:val="2"/>
          <w:sz w:val="18"/>
          <w:szCs w:val="18"/>
          <w:lang w:val="nl-NL"/>
        </w:rPr>
      </w:pPr>
    </w:p>
    <w:p w:rsidR="00882B18" w:rsidRDefault="00882B18" w:rsidP="00882B18">
      <w:pPr>
        <w:pStyle w:val="Lijstalinea"/>
        <w:numPr>
          <w:ilvl w:val="0"/>
          <w:numId w:val="16"/>
        </w:numPr>
        <w:rPr>
          <w:rFonts w:ascii="Verdana" w:hAnsi="Verdana"/>
          <w:kern w:val="2"/>
          <w:sz w:val="18"/>
          <w:szCs w:val="18"/>
        </w:rPr>
      </w:pPr>
      <w:r w:rsidRPr="00882B18">
        <w:rPr>
          <w:rFonts w:ascii="Verdana" w:hAnsi="Verdana"/>
          <w:kern w:val="2"/>
          <w:sz w:val="18"/>
          <w:szCs w:val="18"/>
        </w:rPr>
        <w:t>Medewerkers zijn op de hoogte van aangeboden richtlijnen</w:t>
      </w:r>
    </w:p>
    <w:p w:rsidR="00882B18" w:rsidRPr="00882B18" w:rsidRDefault="00882B18" w:rsidP="00882B18">
      <w:pPr>
        <w:pStyle w:val="Lijstalinea"/>
        <w:numPr>
          <w:ilvl w:val="0"/>
          <w:numId w:val="16"/>
        </w:numPr>
        <w:rPr>
          <w:rFonts w:ascii="Verdana" w:hAnsi="Verdana"/>
          <w:kern w:val="2"/>
          <w:sz w:val="18"/>
          <w:szCs w:val="18"/>
        </w:rPr>
      </w:pPr>
      <w:r w:rsidRPr="00882B18">
        <w:rPr>
          <w:rFonts w:ascii="Verdana" w:hAnsi="Verdana"/>
          <w:kern w:val="2"/>
          <w:sz w:val="18"/>
          <w:szCs w:val="18"/>
        </w:rPr>
        <w:t>Medewerkers hebben kennis van de inhoud van de richtlijnen en handrei</w:t>
      </w:r>
      <w:r>
        <w:rPr>
          <w:rFonts w:ascii="Verdana" w:hAnsi="Verdana"/>
          <w:kern w:val="2"/>
          <w:sz w:val="18"/>
          <w:szCs w:val="18"/>
        </w:rPr>
        <w:t>kingen en kunnen deze toepassen</w:t>
      </w:r>
    </w:p>
    <w:sectPr w:rsidR="00882B18" w:rsidRPr="00882B18" w:rsidSect="00BA0E69">
      <w:endnotePr>
        <w:numFmt w:val="decimal"/>
      </w:endnotePr>
      <w:pgSz w:w="11907" w:h="16840" w:code="9"/>
      <w:pgMar w:top="2835" w:right="1134" w:bottom="567" w:left="3232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B6" w:rsidRDefault="00034AB6">
      <w:pPr>
        <w:spacing w:line="20" w:lineRule="exact"/>
        <w:rPr>
          <w:sz w:val="24"/>
        </w:rPr>
      </w:pPr>
    </w:p>
  </w:endnote>
  <w:endnote w:type="continuationSeparator" w:id="0">
    <w:p w:rsidR="00034AB6" w:rsidRDefault="00034AB6">
      <w:r>
        <w:rPr>
          <w:sz w:val="24"/>
        </w:rPr>
        <w:t xml:space="preserve"> </w:t>
      </w:r>
    </w:p>
  </w:endnote>
  <w:endnote w:type="continuationNotice" w:id="1">
    <w:p w:rsidR="00034AB6" w:rsidRDefault="00034AB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B6" w:rsidRDefault="00034AB6">
      <w:r>
        <w:rPr>
          <w:sz w:val="24"/>
        </w:rPr>
        <w:separator/>
      </w:r>
    </w:p>
  </w:footnote>
  <w:footnote w:type="continuationSeparator" w:id="0">
    <w:p w:rsidR="00034AB6" w:rsidRDefault="0003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2F6"/>
    <w:multiLevelType w:val="hybridMultilevel"/>
    <w:tmpl w:val="BA5C019E"/>
    <w:lvl w:ilvl="0" w:tplc="0413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14FC4C6E"/>
    <w:multiLevelType w:val="hybridMultilevel"/>
    <w:tmpl w:val="A98E3B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A4178"/>
    <w:multiLevelType w:val="hybridMultilevel"/>
    <w:tmpl w:val="95C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43F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2515F6"/>
    <w:multiLevelType w:val="hybridMultilevel"/>
    <w:tmpl w:val="5972E5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F16"/>
    <w:multiLevelType w:val="hybridMultilevel"/>
    <w:tmpl w:val="3ADC68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56E38"/>
    <w:multiLevelType w:val="hybridMultilevel"/>
    <w:tmpl w:val="025027A2"/>
    <w:lvl w:ilvl="0" w:tplc="8140F4B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ED2"/>
    <w:multiLevelType w:val="hybridMultilevel"/>
    <w:tmpl w:val="1840AE1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652F0"/>
    <w:multiLevelType w:val="hybridMultilevel"/>
    <w:tmpl w:val="FF4C91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087B32"/>
    <w:multiLevelType w:val="singleLevel"/>
    <w:tmpl w:val="12C2E3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6E33637E"/>
    <w:multiLevelType w:val="hybridMultilevel"/>
    <w:tmpl w:val="D1CADA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50415"/>
    <w:multiLevelType w:val="hybridMultilevel"/>
    <w:tmpl w:val="979A6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25FFB"/>
    <w:multiLevelType w:val="hybridMultilevel"/>
    <w:tmpl w:val="D0BA2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76587"/>
    <w:multiLevelType w:val="hybridMultilevel"/>
    <w:tmpl w:val="5C0C8D06"/>
    <w:lvl w:ilvl="0" w:tplc="02108FA6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5E08"/>
    <w:multiLevelType w:val="hybridMultilevel"/>
    <w:tmpl w:val="4D60D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770D9"/>
    <w:multiLevelType w:val="hybridMultilevel"/>
    <w:tmpl w:val="ED160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12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6B"/>
    <w:rsid w:val="00000FD5"/>
    <w:rsid w:val="0000323B"/>
    <w:rsid w:val="00004991"/>
    <w:rsid w:val="00034AB6"/>
    <w:rsid w:val="00037463"/>
    <w:rsid w:val="000426E2"/>
    <w:rsid w:val="00047E59"/>
    <w:rsid w:val="00061835"/>
    <w:rsid w:val="00077271"/>
    <w:rsid w:val="00081549"/>
    <w:rsid w:val="000B2738"/>
    <w:rsid w:val="000C00AD"/>
    <w:rsid w:val="000C04E5"/>
    <w:rsid w:val="000C21CD"/>
    <w:rsid w:val="000C78FF"/>
    <w:rsid w:val="000D3C55"/>
    <w:rsid w:val="000E5E7A"/>
    <w:rsid w:val="000F6D10"/>
    <w:rsid w:val="000F757A"/>
    <w:rsid w:val="00116A3A"/>
    <w:rsid w:val="00127B9B"/>
    <w:rsid w:val="00134497"/>
    <w:rsid w:val="001510A1"/>
    <w:rsid w:val="00166C42"/>
    <w:rsid w:val="001D61D8"/>
    <w:rsid w:val="0020311E"/>
    <w:rsid w:val="00237F82"/>
    <w:rsid w:val="00243B48"/>
    <w:rsid w:val="00276F34"/>
    <w:rsid w:val="002A7347"/>
    <w:rsid w:val="002B1C1F"/>
    <w:rsid w:val="002C258C"/>
    <w:rsid w:val="002C3DD3"/>
    <w:rsid w:val="002C5446"/>
    <w:rsid w:val="002C54E6"/>
    <w:rsid w:val="002C6570"/>
    <w:rsid w:val="002D5551"/>
    <w:rsid w:val="002E23E4"/>
    <w:rsid w:val="002E2EE1"/>
    <w:rsid w:val="002F0351"/>
    <w:rsid w:val="002F4320"/>
    <w:rsid w:val="003174D5"/>
    <w:rsid w:val="0032570B"/>
    <w:rsid w:val="00336C7A"/>
    <w:rsid w:val="003437D3"/>
    <w:rsid w:val="00347D0E"/>
    <w:rsid w:val="00364073"/>
    <w:rsid w:val="00375D03"/>
    <w:rsid w:val="00394401"/>
    <w:rsid w:val="003A021D"/>
    <w:rsid w:val="003A334A"/>
    <w:rsid w:val="003C46D5"/>
    <w:rsid w:val="003C6CBF"/>
    <w:rsid w:val="003D0D55"/>
    <w:rsid w:val="003D613E"/>
    <w:rsid w:val="003F3958"/>
    <w:rsid w:val="00421A81"/>
    <w:rsid w:val="004322B5"/>
    <w:rsid w:val="0047581A"/>
    <w:rsid w:val="00481230"/>
    <w:rsid w:val="004913D6"/>
    <w:rsid w:val="00492FD0"/>
    <w:rsid w:val="004A17A0"/>
    <w:rsid w:val="004E2FF6"/>
    <w:rsid w:val="004F1C14"/>
    <w:rsid w:val="004F3E33"/>
    <w:rsid w:val="005053AF"/>
    <w:rsid w:val="0050581D"/>
    <w:rsid w:val="0054020F"/>
    <w:rsid w:val="00575642"/>
    <w:rsid w:val="00582C7C"/>
    <w:rsid w:val="005A34C0"/>
    <w:rsid w:val="005B1013"/>
    <w:rsid w:val="005E2C22"/>
    <w:rsid w:val="005F0D3A"/>
    <w:rsid w:val="00604454"/>
    <w:rsid w:val="00617234"/>
    <w:rsid w:val="006321E2"/>
    <w:rsid w:val="00635AC3"/>
    <w:rsid w:val="00643876"/>
    <w:rsid w:val="00644B6B"/>
    <w:rsid w:val="006530B0"/>
    <w:rsid w:val="00676BFE"/>
    <w:rsid w:val="0069097B"/>
    <w:rsid w:val="00697246"/>
    <w:rsid w:val="00697F9F"/>
    <w:rsid w:val="006B18EA"/>
    <w:rsid w:val="006D7EA9"/>
    <w:rsid w:val="006E72ED"/>
    <w:rsid w:val="00720411"/>
    <w:rsid w:val="00735971"/>
    <w:rsid w:val="00751D50"/>
    <w:rsid w:val="007568C6"/>
    <w:rsid w:val="00757B0E"/>
    <w:rsid w:val="007618B3"/>
    <w:rsid w:val="00764338"/>
    <w:rsid w:val="007655C6"/>
    <w:rsid w:val="00787CFB"/>
    <w:rsid w:val="007963B7"/>
    <w:rsid w:val="00797284"/>
    <w:rsid w:val="007B2E3E"/>
    <w:rsid w:val="007B4F36"/>
    <w:rsid w:val="007C2694"/>
    <w:rsid w:val="007C377F"/>
    <w:rsid w:val="007D5ACD"/>
    <w:rsid w:val="007E03CB"/>
    <w:rsid w:val="007E5DCB"/>
    <w:rsid w:val="007E67CB"/>
    <w:rsid w:val="007F3081"/>
    <w:rsid w:val="008123A7"/>
    <w:rsid w:val="0081317F"/>
    <w:rsid w:val="00823D18"/>
    <w:rsid w:val="008444AB"/>
    <w:rsid w:val="008770B4"/>
    <w:rsid w:val="00882B18"/>
    <w:rsid w:val="00887A47"/>
    <w:rsid w:val="008918A6"/>
    <w:rsid w:val="008A5A79"/>
    <w:rsid w:val="008B1E92"/>
    <w:rsid w:val="008D5857"/>
    <w:rsid w:val="008E56F5"/>
    <w:rsid w:val="008E64EB"/>
    <w:rsid w:val="008F1088"/>
    <w:rsid w:val="008F3572"/>
    <w:rsid w:val="008F48AB"/>
    <w:rsid w:val="008F7ACB"/>
    <w:rsid w:val="00926DFF"/>
    <w:rsid w:val="009424FD"/>
    <w:rsid w:val="00945BA0"/>
    <w:rsid w:val="00957CE3"/>
    <w:rsid w:val="00971F1A"/>
    <w:rsid w:val="00985BA5"/>
    <w:rsid w:val="00994CEE"/>
    <w:rsid w:val="009A223F"/>
    <w:rsid w:val="009B1118"/>
    <w:rsid w:val="009C2C87"/>
    <w:rsid w:val="009C74A5"/>
    <w:rsid w:val="009D2141"/>
    <w:rsid w:val="009F7039"/>
    <w:rsid w:val="00A018BE"/>
    <w:rsid w:val="00A0626B"/>
    <w:rsid w:val="00A24E3E"/>
    <w:rsid w:val="00A35126"/>
    <w:rsid w:val="00A42E93"/>
    <w:rsid w:val="00A43EB1"/>
    <w:rsid w:val="00A44B18"/>
    <w:rsid w:val="00A47DFA"/>
    <w:rsid w:val="00A663F6"/>
    <w:rsid w:val="00A71C70"/>
    <w:rsid w:val="00A75D15"/>
    <w:rsid w:val="00A918BE"/>
    <w:rsid w:val="00AA7274"/>
    <w:rsid w:val="00AB01B3"/>
    <w:rsid w:val="00AB3985"/>
    <w:rsid w:val="00AB57F4"/>
    <w:rsid w:val="00AB5A7D"/>
    <w:rsid w:val="00AC7B25"/>
    <w:rsid w:val="00AE33D3"/>
    <w:rsid w:val="00AF6E72"/>
    <w:rsid w:val="00B11D93"/>
    <w:rsid w:val="00B30E7F"/>
    <w:rsid w:val="00B3517E"/>
    <w:rsid w:val="00B35FD2"/>
    <w:rsid w:val="00B526F8"/>
    <w:rsid w:val="00B52F63"/>
    <w:rsid w:val="00B70488"/>
    <w:rsid w:val="00B80429"/>
    <w:rsid w:val="00B82970"/>
    <w:rsid w:val="00BA0E69"/>
    <w:rsid w:val="00BB79AC"/>
    <w:rsid w:val="00BC5B0E"/>
    <w:rsid w:val="00BC6582"/>
    <w:rsid w:val="00BC74AC"/>
    <w:rsid w:val="00BD120A"/>
    <w:rsid w:val="00BD68CE"/>
    <w:rsid w:val="00BE772D"/>
    <w:rsid w:val="00BF4EAB"/>
    <w:rsid w:val="00C42208"/>
    <w:rsid w:val="00C80B22"/>
    <w:rsid w:val="00C838F5"/>
    <w:rsid w:val="00C954F4"/>
    <w:rsid w:val="00CC7202"/>
    <w:rsid w:val="00CD64F2"/>
    <w:rsid w:val="00CD7EF0"/>
    <w:rsid w:val="00CE27DE"/>
    <w:rsid w:val="00CF3C34"/>
    <w:rsid w:val="00D303A9"/>
    <w:rsid w:val="00D40C81"/>
    <w:rsid w:val="00D46935"/>
    <w:rsid w:val="00D57C9C"/>
    <w:rsid w:val="00D616A8"/>
    <w:rsid w:val="00D659D4"/>
    <w:rsid w:val="00D740D7"/>
    <w:rsid w:val="00D83095"/>
    <w:rsid w:val="00D977EF"/>
    <w:rsid w:val="00DA089C"/>
    <w:rsid w:val="00DB43D3"/>
    <w:rsid w:val="00DB495E"/>
    <w:rsid w:val="00DC7F43"/>
    <w:rsid w:val="00DD0C46"/>
    <w:rsid w:val="00DD7D16"/>
    <w:rsid w:val="00DE5785"/>
    <w:rsid w:val="00DE6D5D"/>
    <w:rsid w:val="00DF66D0"/>
    <w:rsid w:val="00E037C4"/>
    <w:rsid w:val="00E10070"/>
    <w:rsid w:val="00E14121"/>
    <w:rsid w:val="00E20249"/>
    <w:rsid w:val="00E40E0D"/>
    <w:rsid w:val="00E4463C"/>
    <w:rsid w:val="00E4658C"/>
    <w:rsid w:val="00E527EF"/>
    <w:rsid w:val="00E562AC"/>
    <w:rsid w:val="00E60E00"/>
    <w:rsid w:val="00E81B4E"/>
    <w:rsid w:val="00EC0ECF"/>
    <w:rsid w:val="00ED4B42"/>
    <w:rsid w:val="00ED57B2"/>
    <w:rsid w:val="00EE0841"/>
    <w:rsid w:val="00EF2153"/>
    <w:rsid w:val="00EF676A"/>
    <w:rsid w:val="00F077B5"/>
    <w:rsid w:val="00F21998"/>
    <w:rsid w:val="00F322FF"/>
    <w:rsid w:val="00F357E6"/>
    <w:rsid w:val="00F6055C"/>
    <w:rsid w:val="00F63953"/>
    <w:rsid w:val="00F82C03"/>
    <w:rsid w:val="00F900E7"/>
    <w:rsid w:val="00F94F77"/>
    <w:rsid w:val="00FA7CA4"/>
    <w:rsid w:val="00FD67E2"/>
    <w:rsid w:val="00FD7F25"/>
    <w:rsid w:val="00FF31F2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ourier New" w:hAnsi="Courier New"/>
      <w:lang w:val="nl"/>
    </w:rPr>
  </w:style>
  <w:style w:type="paragraph" w:styleId="Kop1">
    <w:name w:val="heading 1"/>
    <w:basedOn w:val="Standaard"/>
    <w:next w:val="Standaard"/>
    <w:qFormat/>
    <w:pPr>
      <w:keepNext/>
      <w:spacing w:line="288" w:lineRule="auto"/>
      <w:outlineLvl w:val="0"/>
    </w:pPr>
    <w:rPr>
      <w:kern w:val="2"/>
      <w:sz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rPr>
      <w:b/>
      <w:i/>
      <w:sz w:val="20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rPr>
      <w:rFonts w:ascii="Courier New" w:hAnsi="Courier New"/>
      <w:noProof w:val="0"/>
      <w:sz w:val="20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rPr>
      <w:rFonts w:ascii="Courier New" w:hAnsi="Courier New"/>
      <w:noProof w:val="0"/>
      <w:sz w:val="20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0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rPr>
      <w:rFonts w:ascii="Courier New" w:hAnsi="Courier New"/>
      <w:noProof w:val="0"/>
      <w:sz w:val="20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table" w:styleId="Tabelraster">
    <w:name w:val="Table Grid"/>
    <w:basedOn w:val="Standaardtabel"/>
    <w:rsid w:val="00BE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0F6D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F6D10"/>
    <w:rPr>
      <w:rFonts w:ascii="Tahoma" w:hAnsi="Tahoma" w:cs="Tahoma"/>
      <w:sz w:val="16"/>
      <w:szCs w:val="16"/>
      <w:lang w:val="nl"/>
    </w:rPr>
  </w:style>
  <w:style w:type="paragraph" w:styleId="Lijstalinea">
    <w:name w:val="List Paragraph"/>
    <w:basedOn w:val="Standaard"/>
    <w:uiPriority w:val="34"/>
    <w:qFormat/>
    <w:rsid w:val="00720411"/>
    <w:pPr>
      <w:widowControl/>
      <w:spacing w:line="360" w:lineRule="auto"/>
      <w:ind w:left="720"/>
    </w:pPr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EF215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6972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CF0C9-49BA-4A90-9487-7D4D3D4C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GGD Hart voor Brabant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Tiellemans-Hendriks, Wilma</dc:creator>
  <cp:lastModifiedBy>Anthonissen, I</cp:lastModifiedBy>
  <cp:revision>2</cp:revision>
  <cp:lastPrinted>2015-10-08T07:07:00Z</cp:lastPrinted>
  <dcterms:created xsi:type="dcterms:W3CDTF">2018-07-12T10:39:00Z</dcterms:created>
  <dcterms:modified xsi:type="dcterms:W3CDTF">2018-07-12T10:39:00Z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EF029FCB7731493497BF0167B25C4FFF</vt:lpwstr>
  </property>
</Properties>
</file>